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8220"/>
      </w:tblGrid>
      <w:tr>
        <w:tc>
          <w:tcPr>
            <w:tcW w:type="dxa" w:w="5213"/>
            <w:tcMar>
              <w:top w:w="0" w:type="dxa"/>
              <w:start w:w="100" w:type="dxa"/>
              <w:bottom w:w="0" w:type="dxa"/>
              <w:end w:w="10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10121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uwb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10121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  <w:tcMar>
              <w:top w:w="0" w:type="dxa"/>
              <w:start w:w="100" w:type="dxa"/>
              <w:bottom w:w="0" w:type="dxa"/>
              <w:end w:w="100" w:type="dxa"/>
            </w:tcMar>
          </w:tcPr>
          <w:p>
            <w:pPr>
              <w:spacing w:after="40"/>
              <w:jc w:val="right"/>
            </w:pPr>
            <w:r>
              <w:rPr>
                <w:b/>
                <w:color w:val="173E59"/>
                <w:sz w:val="18"/>
              </w:rPr>
              <w:t>Uniwersytet w Białymstoku</w:t>
            </w:r>
          </w:p>
          <w:p>
            <w:pPr>
              <w:spacing w:after="0"/>
              <w:jc w:val="right"/>
            </w:pPr>
            <w:r>
              <w:rPr>
                <w:b/>
                <w:color w:val="8A1538"/>
                <w:sz w:val="32"/>
              </w:rPr>
              <w:t>Formularz zmiany danych konta pocztowego</w:t>
            </w:r>
          </w:p>
        </w:tc>
      </w:tr>
    </w:tbl>
    <w:p>
      <w:pPr>
        <w:spacing w:before="80" w:after="160"/>
        <w:jc w:val="right"/>
      </w:pPr>
      <w:r>
        <w:rPr>
          <w:color w:val="5C6B73"/>
          <w:sz w:val="16"/>
        </w:rPr>
        <w:t>Dział Infrastruktury Teleinformatycznej • ul. Świerkowa 20 B • dit@uwb.edu.pl</w:t>
      </w:r>
    </w:p>
    <w:p>
      <w:pPr>
        <w:spacing w:before="120" w:after="80"/>
      </w:pPr>
      <w:r>
        <w:rPr>
          <w:b/>
          <w:color w:val="173E59"/>
          <w:sz w:val="23"/>
        </w:rPr>
        <w:t>1. Zmiana nazwiska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5CF"/>
          <w:left w:val="single" w:sz="6" w:color="B8C5CF"/>
          <w:bottom w:val="single" w:sz="6" w:color="B8C5CF"/>
          <w:right w:val="single" w:sz="6" w:color="B8C5CF"/>
          <w:insideH w:val="single" w:sz="6" w:color="B8C5CF"/>
          <w:insideV w:val="single" w:sz="6" w:color="B8C5CF"/>
        </w:tblBorders>
      </w:tblPr>
      <w:tblGrid>
        <w:gridCol w:w="5213"/>
        <w:gridCol w:w="5213"/>
      </w:tblGrid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Stare nazwisko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Stare nazwisko"/>
              <w:tag w:val="Stare_nazwisko_1001001"/>
              <w:id w:val="1001002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Nowe nazwisko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Nowe nazwisko"/>
              <w:tag w:val="Nowe_nazwisko_1001003"/>
              <w:id w:val="1001004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</w:tbl>
    <w:p>
      <w:pPr>
        <w:spacing w:after="0"/>
      </w:pPr>
    </w:p>
    <w:p>
      <w:pPr>
        <w:spacing w:before="120" w:after="80"/>
      </w:pPr>
      <w:r>
        <w:rPr>
          <w:b/>
          <w:color w:val="173E59"/>
          <w:sz w:val="23"/>
        </w:rPr>
        <w:t>2. Zmiana hasła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5CF"/>
          <w:left w:val="single" w:sz="6" w:color="B8C5CF"/>
          <w:bottom w:val="single" w:sz="6" w:color="B8C5CF"/>
          <w:right w:val="single" w:sz="6" w:color="B8C5CF"/>
          <w:insideH w:val="single" w:sz="6" w:color="B8C5CF"/>
          <w:insideV w:val="single" w:sz="6" w:color="B8C5CF"/>
        </w:tblBorders>
      </w:tblPr>
      <w:tblGrid>
        <w:gridCol w:w="5213"/>
        <w:gridCol w:w="5213"/>
      </w:tblGrid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Nowe hasło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Nowe hasło"/>
              <w:tag w:val="Nowe_hasło_1001005"/>
              <w:id w:val="1001006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8C3CB"/>
          <w:left w:val="single" w:sz="5" w:color="D8C3CB"/>
          <w:bottom w:val="single" w:sz="5" w:color="D8C3CB"/>
          <w:right w:val="single" w:sz="5" w:color="D8C3CB"/>
          <w:insideH w:val="single" w:sz="5" w:color="D8C3CB"/>
          <w:insideV w:val="single" w:sz="5" w:color="D8C3CB"/>
        </w:tblBorders>
      </w:tblPr>
      <w:tblGrid>
        <w:gridCol w:w="10426"/>
      </w:tblGrid>
      <w:tr>
        <w:tc>
          <w:tcPr>
            <w:tcW w:type="dxa" w:w="10426"/>
            <w:shd w:fill="FF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5D2639"/>
                <w:sz w:val="17"/>
              </w:rPr>
              <w:t>Uwaga: zgodnie z treścią formularza PDF hasło powinno mieć co najmniej 8 znaków, w tym co najmniej jedną cyfrę, i nie powinno zawierać nazwy użytkownika, nazwiska ani imienia.</w:t>
            </w:r>
          </w:p>
        </w:tc>
      </w:tr>
    </w:tbl>
    <w:p>
      <w:pPr>
        <w:spacing w:after="0"/>
      </w:pPr>
    </w:p>
    <w:p>
      <w:pPr>
        <w:spacing w:before="120" w:after="80"/>
      </w:pPr>
      <w:r>
        <w:rPr>
          <w:b/>
          <w:color w:val="173E59"/>
          <w:sz w:val="23"/>
        </w:rPr>
        <w:t>3. Zmiana nazwy konta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5CF"/>
          <w:left w:val="single" w:sz="6" w:color="B8C5CF"/>
          <w:bottom w:val="single" w:sz="6" w:color="B8C5CF"/>
          <w:right w:val="single" w:sz="6" w:color="B8C5CF"/>
          <w:insideH w:val="single" w:sz="6" w:color="B8C5CF"/>
          <w:insideV w:val="single" w:sz="6" w:color="B8C5CF"/>
        </w:tblBorders>
      </w:tblPr>
      <w:tblGrid>
        <w:gridCol w:w="5213"/>
        <w:gridCol w:w="5213"/>
      </w:tblGrid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Stara nazwa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Stara nazwa"/>
              <w:tag w:val="Stara_nazwa_1001007"/>
              <w:id w:val="1001008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Nowa nazwa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Nowa nazwa"/>
              <w:tag w:val="Nowa_nazwa_1001009"/>
              <w:id w:val="1001010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</w:r>
              </w:p>
            </w:sdtContent>
          </w:sdt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color="D8C3CB"/>
          <w:left w:val="single" w:sz="5" w:color="D8C3CB"/>
          <w:bottom w:val="single" w:sz="5" w:color="D8C3CB"/>
          <w:right w:val="single" w:sz="5" w:color="D8C3CB"/>
          <w:insideH w:val="single" w:sz="5" w:color="D8C3CB"/>
          <w:insideV w:val="single" w:sz="5" w:color="D8C3CB"/>
        </w:tblBorders>
      </w:tblPr>
      <w:tblGrid>
        <w:gridCol w:w="10426"/>
      </w:tblGrid>
      <w:tr>
        <w:tc>
          <w:tcPr>
            <w:tcW w:type="dxa" w:w="10426"/>
            <w:shd w:fill="FF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5D2639"/>
                <w:sz w:val="17"/>
              </w:rPr>
              <w:t>Oświadczam, że akceptuję zasady korzystania z sieci komputerowych zawarte w Regulaminie Uczelnianej Sieci Teleinformatycznej Uniwersytetu w Białymstoku.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B8C5CF"/>
          <w:left w:val="single" w:sz="5" w:color="B8C5CF"/>
          <w:bottom w:val="single" w:sz="5" w:color="B8C5CF"/>
          <w:right w:val="single" w:sz="5" w:color="B8C5CF"/>
          <w:insideH w:val="single" w:sz="5" w:color="B8C5CF"/>
          <w:insideV w:val="single" w:sz="5" w:color="B8C5CF"/>
        </w:tblBorders>
      </w:tblPr>
      <w:tblGrid>
        <w:gridCol w:w="4819"/>
        <w:gridCol w:w="4819"/>
      </w:tblGrid>
      <w:tr>
        <w:tc>
          <w:tcPr>
            <w:tcW w:type="dxa" w:w="52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Data</w:t>
            </w:r>
          </w:p>
        </w:tc>
        <w:tc>
          <w:tcPr>
            <w:tcW w:type="dxa" w:w="52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Podpis</w:t>
            </w:r>
          </w:p>
        </w:tc>
      </w:tr>
      <w:tr>
        <w:tc>
          <w:tcPr>
            <w:tcW w:type="dxa" w:w="52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Data"/>
              <w:tag w:val="Data_1001011"/>
              <w:id w:val="1001012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  <w:br/>
                </w:r>
              </w:p>
            </w:sdtContent>
          </w:sdt>
        </w:tc>
        <w:tc>
          <w:tcPr>
            <w:tcW w:type="dxa" w:w="521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Podpis"/>
              <w:tag w:val="Podpis_1001013"/>
              <w:id w:val="1001014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  <w:br/>
                </w:r>
              </w:p>
            </w:sdtContent>
          </w:sdt>
        </w:tc>
      </w:tr>
    </w:tbl>
    <w:p>
      <w:pPr>
        <w:spacing w:before="120" w:after="80"/>
      </w:pPr>
      <w:r>
        <w:rPr>
          <w:b/>
          <w:color w:val="173E59"/>
          <w:sz w:val="23"/>
        </w:rPr>
        <w:t>Podpis kierownika jednostki lub osoby odpowiedzialnej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B8C5CF"/>
          <w:left w:val="single" w:sz="6" w:color="B8C5CF"/>
          <w:bottom w:val="single" w:sz="6" w:color="B8C5CF"/>
          <w:right w:val="single" w:sz="6" w:color="B8C5CF"/>
          <w:insideH w:val="single" w:sz="6" w:color="B8C5CF"/>
          <w:insideV w:val="single" w:sz="6" w:color="B8C5CF"/>
        </w:tblBorders>
      </w:tblPr>
      <w:tblGrid>
        <w:gridCol w:w="5213"/>
        <w:gridCol w:w="5213"/>
      </w:tblGrid>
      <w:tr>
        <w:tc>
          <w:tcPr>
            <w:tcW w:type="dxa" w:w="3288"/>
            <w:shd w:fill="E9EEF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273746"/>
                <w:sz w:val="19"/>
              </w:rPr>
              <w:t>Pieczątka i podpis</w:t>
            </w:r>
          </w:p>
        </w:tc>
        <w:tc>
          <w:tcPr>
            <w:tcW w:type="dxa" w:w="669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sdt>
            <w:sdtPr>
              <w:alias w:val="Pieczątka i podpis"/>
              <w:tag w:val="Pieczątka_i_podpis_1001015"/>
              <w:id w:val="1001016"/>
              <w:text w:multiLine="1"/>
            </w:sdtPr>
            <w:sdtContent>
              <w:p>
                <w:pPr>
                  <w:spacing w:after="0"/>
                </w:pPr>
                <w:r/>
                <w:r>
                  <w:rPr>
                    <w:rFonts w:ascii="Aptos" w:hAnsi="Aptos"/>
                    <w:b w:val="0"/>
                    <w:color w:val="273746"/>
                    <w:sz w:val="19"/>
                  </w:rPr>
                  <w:br/>
                  <w:br/>
                </w:r>
              </w:p>
            </w:sdtContent>
          </w:sdt>
        </w:tc>
      </w:tr>
    </w:tbl>
    <w:p>
      <w:pPr>
        <w:spacing w:after="0"/>
      </w:pPr>
    </w:p>
    <w:p>
      <w:pPr>
        <w:spacing w:before="80" w:after="0"/>
      </w:pPr>
      <w:r>
        <w:rPr>
          <w:i/>
          <w:sz w:val="17"/>
        </w:rPr>
        <w:t>Uwaga: konta pocztowe nieużywane przez okres dwóch lat będą wyłączane.</w:t>
      </w:r>
    </w:p>
    <w:p>
      <w:pPr>
        <w:spacing w:before="120" w:after="0"/>
        <w:jc w:val="center"/>
      </w:pPr>
      <w:r>
        <w:rPr>
          <w:color w:val="6C7A80"/>
          <w:sz w:val="15"/>
        </w:rPr>
        <w:t>Uniwersytet w Białymstoku • Dział Infrastruktury Teleinformatycznej • dit.uwb.edu.pl</w:t>
      </w:r>
    </w:p>
    <w:sectPr w:rsidR="00FC693F" w:rsidRPr="0006063C" w:rsidSect="00034616">
      <w:pgSz w:w="12240" w:h="15840"/>
      <w:pgMar w:top="680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