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8220"/>
      </w:tblGrid>
      <w:tr>
        <w:tc>
          <w:tcPr>
            <w:tcW w:type="dxa" w:w="5213"/>
            <w:tcMar>
              <w:top w:w="0" w:type="dxa"/>
              <w:start w:w="100" w:type="dxa"/>
              <w:bottom w:w="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10121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uwb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10121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  <w:tcMar>
              <w:top w:w="0" w:type="dxa"/>
              <w:start w:w="100" w:type="dxa"/>
              <w:bottom w:w="0" w:type="dxa"/>
              <w:end w:w="100" w:type="dxa"/>
            </w:tcMar>
          </w:tcPr>
          <w:p>
            <w:pPr>
              <w:spacing w:after="40"/>
              <w:jc w:val="right"/>
            </w:pPr>
            <w:r>
              <w:rPr>
                <w:b/>
                <w:color w:val="173E59"/>
                <w:sz w:val="18"/>
              </w:rPr>
              <w:t>Uniwersytet w Białymstoku</w:t>
            </w:r>
          </w:p>
          <w:p>
            <w:pPr>
              <w:spacing w:after="0"/>
              <w:jc w:val="right"/>
            </w:pPr>
            <w:r>
              <w:rPr>
                <w:b/>
                <w:color w:val="8A1538"/>
                <w:sz w:val="32"/>
              </w:rPr>
              <w:t>Formularz otwarcia portu</w:t>
            </w:r>
          </w:p>
        </w:tc>
      </w:tr>
    </w:tbl>
    <w:p>
      <w:pPr>
        <w:spacing w:before="80" w:after="160"/>
        <w:jc w:val="right"/>
      </w:pPr>
      <w:r>
        <w:rPr>
          <w:color w:val="5C6B73"/>
          <w:sz w:val="16"/>
        </w:rPr>
        <w:t>Dział Infrastruktury Teleinformatycznej • ul. Świerkowa 20 B • dit@uwb.edu.pl</w:t>
      </w:r>
    </w:p>
    <w:p>
      <w:pPr>
        <w:spacing w:before="120" w:after="80"/>
      </w:pPr>
      <w:r>
        <w:rPr>
          <w:b/>
          <w:color w:val="173E59"/>
          <w:sz w:val="23"/>
        </w:rPr>
        <w:t>1. Wypełnia osoba składająca wniosek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5CF"/>
          <w:left w:val="single" w:sz="6" w:color="B8C5CF"/>
          <w:bottom w:val="single" w:sz="6" w:color="B8C5CF"/>
          <w:right w:val="single" w:sz="6" w:color="B8C5CF"/>
          <w:insideH w:val="single" w:sz="6" w:color="B8C5CF"/>
          <w:insideV w:val="single" w:sz="6" w:color="B8C5CF"/>
        </w:tblBorders>
      </w:tblPr>
      <w:tblGrid>
        <w:gridCol w:w="5213"/>
        <w:gridCol w:w="5213"/>
      </w:tblGrid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Nazwisko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Nazwisko"/>
              <w:tag w:val="Nazwisko_1001001"/>
              <w:id w:val="1001002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Imię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Imię"/>
              <w:tag w:val="Imię_1001003"/>
              <w:id w:val="1001004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E-mail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E-mail"/>
              <w:tag w:val="E-mail_1001005"/>
              <w:id w:val="1001006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Jednostka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Jednostka"/>
              <w:tag w:val="Jednostka_1001007"/>
              <w:id w:val="1001008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Telefon służbowy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Telefon służbowy"/>
              <w:tag w:val="Telefon_służbowy_1001009"/>
              <w:id w:val="1001010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Aktualny nr IP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Aktualny nr IP"/>
              <w:tag w:val="Aktualny_nr_IP_1001011"/>
              <w:id w:val="1001012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System operacyjny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System operacyjny"/>
              <w:tag w:val="System_operacyjny_1001013"/>
              <w:id w:val="1001014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Numery portów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Numery portów"/>
              <w:tag w:val="Numery_portów_1001015"/>
              <w:id w:val="1001016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8C3CB"/>
          <w:left w:val="single" w:sz="5" w:color="D8C3CB"/>
          <w:bottom w:val="single" w:sz="5" w:color="D8C3CB"/>
          <w:right w:val="single" w:sz="5" w:color="D8C3CB"/>
          <w:insideH w:val="single" w:sz="5" w:color="D8C3CB"/>
          <w:insideV w:val="single" w:sz="5" w:color="D8C3CB"/>
        </w:tblBorders>
      </w:tblPr>
      <w:tblGrid>
        <w:gridCol w:w="10426"/>
      </w:tblGrid>
      <w:tr>
        <w:tc>
          <w:tcPr>
            <w:tcW w:type="dxa" w:w="10426"/>
            <w:shd w:fill="FF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5D2639"/>
                <w:sz w:val="17"/>
              </w:rPr>
              <w:t>Oświadczam, że akceptuję zasady korzystania z sieci komputerowych zawarte w Regulaminie Uczelnianej Sieci Teleinformatycznej Uniwersytetu w Białymstoku.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B8C5CF"/>
          <w:left w:val="single" w:sz="5" w:color="B8C5CF"/>
          <w:bottom w:val="single" w:sz="5" w:color="B8C5CF"/>
          <w:right w:val="single" w:sz="5" w:color="B8C5CF"/>
          <w:insideH w:val="single" w:sz="5" w:color="B8C5CF"/>
          <w:insideV w:val="single" w:sz="5" w:color="B8C5CF"/>
        </w:tblBorders>
      </w:tblPr>
      <w:tblGrid>
        <w:gridCol w:w="4819"/>
        <w:gridCol w:w="4819"/>
      </w:tblGrid>
      <w:tr>
        <w:tc>
          <w:tcPr>
            <w:tcW w:type="dxa" w:w="52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Data</w:t>
            </w:r>
          </w:p>
        </w:tc>
        <w:tc>
          <w:tcPr>
            <w:tcW w:type="dxa" w:w="52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Podpis</w:t>
            </w:r>
          </w:p>
        </w:tc>
      </w:tr>
      <w:tr>
        <w:tc>
          <w:tcPr>
            <w:tcW w:type="dxa" w:w="52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Data"/>
              <w:tag w:val="Data_1001017"/>
              <w:id w:val="1001018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  <w:br/>
                </w:r>
              </w:p>
            </w:sdtContent>
          </w:sdt>
        </w:tc>
        <w:tc>
          <w:tcPr>
            <w:tcW w:type="dxa" w:w="52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Podpis"/>
              <w:tag w:val="Podpis_1001019"/>
              <w:id w:val="1001020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  <w:br/>
                </w:r>
              </w:p>
            </w:sdtContent>
          </w:sdt>
        </w:tc>
      </w:tr>
    </w:tbl>
    <w:p>
      <w:pPr>
        <w:spacing w:before="120" w:after="80"/>
      </w:pPr>
      <w:r>
        <w:rPr>
          <w:b/>
          <w:color w:val="173E59"/>
          <w:sz w:val="23"/>
        </w:rPr>
        <w:t>Podpis kierownika jednostki lub osoby odpowiedzialnej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5CF"/>
          <w:left w:val="single" w:sz="6" w:color="B8C5CF"/>
          <w:bottom w:val="single" w:sz="6" w:color="B8C5CF"/>
          <w:right w:val="single" w:sz="6" w:color="B8C5CF"/>
          <w:insideH w:val="single" w:sz="6" w:color="B8C5CF"/>
          <w:insideV w:val="single" w:sz="6" w:color="B8C5CF"/>
        </w:tblBorders>
      </w:tblPr>
      <w:tblGrid>
        <w:gridCol w:w="5213"/>
        <w:gridCol w:w="5213"/>
      </w:tblGrid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Pieczątka i podpis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Pieczątka i podpis"/>
              <w:tag w:val="Pieczątka_i_podpis_1001021"/>
              <w:id w:val="1001022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  <w:br/>
                  <w:br/>
                </w:r>
              </w:p>
            </w:sdtContent>
          </w:sdt>
        </w:tc>
      </w:tr>
    </w:tbl>
    <w:p>
      <w:pPr>
        <w:spacing w:after="0"/>
      </w:pPr>
    </w:p>
    <w:p>
      <w:pPr>
        <w:spacing w:before="120" w:after="80"/>
      </w:pPr>
      <w:r>
        <w:rPr>
          <w:b/>
          <w:color w:val="173E59"/>
          <w:sz w:val="23"/>
        </w:rPr>
        <w:t>2. Wypełnia administrator DIT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5CF"/>
          <w:left w:val="single" w:sz="6" w:color="B8C5CF"/>
          <w:bottom w:val="single" w:sz="6" w:color="B8C5CF"/>
          <w:right w:val="single" w:sz="6" w:color="B8C5CF"/>
          <w:insideH w:val="single" w:sz="6" w:color="B8C5CF"/>
          <w:insideV w:val="single" w:sz="6" w:color="B8C5CF"/>
        </w:tblBorders>
      </w:tblPr>
      <w:tblGrid>
        <w:gridCol w:w="5213"/>
        <w:gridCol w:w="5213"/>
      </w:tblGrid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IP serwera w sieci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IP serwera w sieci"/>
              <w:tag w:val="IP_serwera_w_sieci_1001023"/>
              <w:id w:val="1001024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IP publiczne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IP publiczne"/>
              <w:tag w:val="IP_publiczne_1001025"/>
              <w:id w:val="1001026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</w:tbl>
    <w:p>
      <w:pPr>
        <w:spacing w:after="0"/>
      </w:pPr>
    </w:p>
    <w:p>
      <w:pPr>
        <w:spacing w:before="120" w:after="0"/>
        <w:jc w:val="center"/>
      </w:pPr>
      <w:r>
        <w:rPr>
          <w:color w:val="6C7A80"/>
          <w:sz w:val="15"/>
        </w:rPr>
        <w:t>Uniwersytet w Białymstoku • Dział Infrastruktury Teleinformatycznej • dit.uwb.edu.pl</w:t>
      </w:r>
    </w:p>
    <w:sectPr w:rsidR="00FC693F" w:rsidRPr="0006063C" w:rsidSect="00034616">
      <w:pgSz w:w="12240" w:h="15840"/>
      <w:pgMar w:top="680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